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hAnsi="宋体" w:eastAsia="仿宋_GB2312" w:cs="宋体"/>
          <w:color w:val="000000"/>
          <w:kern w:val="0"/>
          <w:sz w:val="28"/>
          <w:szCs w:val="28"/>
        </w:rPr>
      </w:pPr>
      <w:r>
        <w:rPr>
          <w:rFonts w:hint="eastAsia" w:ascii="仿宋" w:hAnsi="仿宋" w:eastAsia="仿宋" w:cs="仿宋"/>
          <w:color w:val="000000"/>
          <w:kern w:val="0"/>
          <w:sz w:val="24"/>
        </w:rPr>
        <w:t>附件1：</w:t>
      </w:r>
    </w:p>
    <w:p>
      <w:pPr>
        <w:widowControl/>
        <w:spacing w:before="100" w:beforeAutospacing="1" w:after="100" w:afterAutospacing="1" w:line="300" w:lineRule="exact"/>
        <w:jc w:val="center"/>
        <w:rPr>
          <w:rFonts w:ascii="黑体" w:hAnsi="黑体" w:eastAsia="黑体" w:cs="黑体"/>
          <w:b/>
          <w:bCs/>
          <w:color w:val="000000"/>
          <w:kern w:val="0"/>
          <w:sz w:val="30"/>
          <w:szCs w:val="30"/>
        </w:rPr>
      </w:pPr>
      <w:bookmarkStart w:id="0" w:name="_GoBack"/>
      <w:r>
        <w:rPr>
          <w:rFonts w:hint="eastAsia" w:ascii="黑体" w:hAnsi="黑体" w:eastAsia="黑体" w:cs="黑体"/>
          <w:b/>
          <w:bCs/>
          <w:color w:val="000000"/>
          <w:kern w:val="0"/>
          <w:sz w:val="30"/>
          <w:szCs w:val="30"/>
        </w:rPr>
        <w:t>绍兴市中等专业学校2021年教师招聘报名材料</w:t>
      </w:r>
    </w:p>
    <w:bookmarkEnd w:id="0"/>
    <w:p>
      <w:pPr>
        <w:widowControl/>
        <w:spacing w:before="100" w:beforeAutospacing="1" w:after="100" w:afterAutospacing="1" w:line="300" w:lineRule="exact"/>
        <w:jc w:val="center"/>
        <w:rPr>
          <w:rFonts w:hint="eastAsia" w:ascii="黑体" w:hAnsi="黑体" w:eastAsia="黑体" w:cs="黑体"/>
          <w:b/>
          <w:bCs/>
          <w:color w:val="000000"/>
          <w:kern w:val="0"/>
          <w:sz w:val="30"/>
          <w:szCs w:val="30"/>
        </w:rPr>
      </w:pPr>
      <w:r>
        <w:rPr>
          <w:rFonts w:hint="eastAsia" w:ascii="黑体" w:hAnsi="黑体" w:eastAsia="黑体" w:cs="黑体"/>
          <w:b/>
          <w:bCs/>
          <w:color w:val="000000"/>
          <w:kern w:val="0"/>
          <w:sz w:val="30"/>
          <w:szCs w:val="30"/>
        </w:rPr>
        <w:t>（一）招聘报名表</w:t>
      </w:r>
    </w:p>
    <w:p>
      <w:pPr>
        <w:widowControl/>
        <w:spacing w:before="100" w:beforeAutospacing="1" w:after="100" w:afterAutospacing="1" w:line="300" w:lineRule="exact"/>
        <w:ind w:hanging="420"/>
        <w:rPr>
          <w:rFonts w:ascii="宋体" w:hAnsi="宋体" w:cs="宋体"/>
          <w:color w:val="000000"/>
          <w:kern w:val="0"/>
          <w:sz w:val="24"/>
        </w:rPr>
      </w:pPr>
      <w:r>
        <w:rPr>
          <w:rFonts w:hint="eastAsia" w:ascii="仿宋" w:hAnsi="仿宋" w:eastAsia="仿宋" w:cs="宋体"/>
          <w:color w:val="000000"/>
          <w:kern w:val="0"/>
          <w:sz w:val="24"/>
        </w:rPr>
        <w:t xml:space="preserve">报考类别：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仿宋" w:hAnsi="仿宋" w:eastAsia="仿宋" w:cs="宋体"/>
          <w:color w:val="000000"/>
          <w:kern w:val="0"/>
          <w:sz w:val="24"/>
        </w:rPr>
        <w:t>报考专业（学科）：</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11"/>
        <w:gridCol w:w="1666"/>
        <w:gridCol w:w="1260"/>
        <w:gridCol w:w="136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 xml:space="preserve">姓 </w:t>
            </w:r>
            <w:r>
              <w:rPr>
                <w:rFonts w:hint="eastAsia" w:ascii="宋体" w:hAnsi="宋体" w:cs="宋体"/>
                <w:color w:val="000000"/>
                <w:kern w:val="0"/>
                <w:sz w:val="24"/>
              </w:rPr>
              <w:t> </w:t>
            </w:r>
            <w:r>
              <w:rPr>
                <w:rFonts w:hint="eastAsia" w:ascii="仿宋" w:hAnsi="仿宋" w:eastAsia="仿宋" w:cs="宋体"/>
                <w:color w:val="000000"/>
                <w:kern w:val="0"/>
                <w:sz w:val="24"/>
              </w:rPr>
              <w:t>名</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 xml:space="preserve">性 </w:t>
            </w:r>
            <w:r>
              <w:rPr>
                <w:rFonts w:hint="eastAsia" w:ascii="宋体" w:hAnsi="宋体" w:cs="宋体"/>
                <w:color w:val="000000"/>
                <w:kern w:val="0"/>
                <w:sz w:val="24"/>
              </w:rPr>
              <w:t> </w:t>
            </w:r>
            <w:r>
              <w:rPr>
                <w:rFonts w:hint="eastAsia" w:ascii="仿宋" w:hAnsi="仿宋" w:eastAsia="仿宋" w:cs="宋体"/>
                <w:color w:val="000000"/>
                <w:kern w:val="0"/>
                <w:sz w:val="24"/>
              </w:rPr>
              <w:t>别</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restart"/>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身份证号</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出生日期</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continue"/>
            <w:noWrap w:val="0"/>
            <w:vAlign w:val="top"/>
          </w:tcPr>
          <w:p>
            <w:pPr>
              <w:widowControl/>
              <w:spacing w:line="4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rPr>
              <w:t>本科毕业院校和专业</w:t>
            </w:r>
          </w:p>
          <w:p>
            <w:pPr>
              <w:widowControl/>
              <w:spacing w:before="100" w:beforeAutospacing="1" w:after="100" w:afterAutospacing="1" w:line="440" w:lineRule="exact"/>
              <w:jc w:val="center"/>
              <w:rPr>
                <w:rFonts w:hint="eastAsia" w:ascii="仿宋" w:hAnsi="仿宋" w:eastAsia="仿宋" w:cs="宋体"/>
                <w:color w:val="000000"/>
                <w:kern w:val="0"/>
                <w:sz w:val="24"/>
              </w:rPr>
            </w:pP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 xml:space="preserve">民 </w:t>
            </w:r>
            <w:r>
              <w:rPr>
                <w:rFonts w:hint="eastAsia" w:ascii="宋体" w:hAnsi="宋体" w:cs="宋体"/>
                <w:color w:val="000000"/>
                <w:kern w:val="0"/>
                <w:sz w:val="24"/>
              </w:rPr>
              <w:t> </w:t>
            </w:r>
            <w:r>
              <w:rPr>
                <w:rFonts w:hint="eastAsia" w:ascii="仿宋" w:hAnsi="仿宋" w:eastAsia="仿宋" w:cs="宋体"/>
                <w:color w:val="000000"/>
                <w:kern w:val="0"/>
                <w:sz w:val="24"/>
              </w:rPr>
              <w:t>族</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continue"/>
            <w:noWrap w:val="0"/>
            <w:vAlign w:val="top"/>
          </w:tcPr>
          <w:p>
            <w:pPr>
              <w:widowControl/>
              <w:spacing w:line="4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hint="eastAsia" w:ascii="宋体" w:hAnsi="宋体" w:eastAsia="仿宋" w:cs="宋体"/>
                <w:color w:val="000000"/>
                <w:kern w:val="0"/>
                <w:sz w:val="24"/>
              </w:rPr>
            </w:pPr>
            <w:r>
              <w:rPr>
                <w:rFonts w:hint="eastAsia" w:ascii="仿宋" w:hAnsi="仿宋" w:eastAsia="仿宋" w:cs="宋体"/>
                <w:color w:val="000000"/>
                <w:kern w:val="0"/>
                <w:sz w:val="24"/>
              </w:rPr>
              <w:t>本科毕业时间和学历学位</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政治面貌</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continue"/>
            <w:noWrap w:val="0"/>
            <w:vAlign w:val="top"/>
          </w:tcPr>
          <w:p>
            <w:pPr>
              <w:widowControl/>
              <w:spacing w:line="4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hint="eastAsia" w:ascii="宋体" w:hAnsi="宋体" w:cs="宋体"/>
                <w:color w:val="000000"/>
                <w:kern w:val="0"/>
                <w:sz w:val="24"/>
              </w:rPr>
            </w:pPr>
            <w:r>
              <w:rPr>
                <w:rFonts w:hint="eastAsia" w:ascii="仿宋" w:hAnsi="仿宋" w:eastAsia="仿宋" w:cs="宋体"/>
                <w:color w:val="000000"/>
                <w:kern w:val="0"/>
                <w:sz w:val="24"/>
              </w:rPr>
              <w:t>研究生毕业院校和专业</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生源地</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continue"/>
            <w:noWrap w:val="0"/>
            <w:vAlign w:val="top"/>
          </w:tcPr>
          <w:p>
            <w:pPr>
              <w:widowControl/>
              <w:spacing w:line="4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研究生毕业时间和学历学位位</w:t>
            </w:r>
          </w:p>
        </w:tc>
        <w:tc>
          <w:tcPr>
            <w:tcW w:w="1666"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现户籍地</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continue"/>
            <w:noWrap w:val="0"/>
            <w:vAlign w:val="top"/>
          </w:tcPr>
          <w:p>
            <w:pPr>
              <w:widowControl/>
              <w:spacing w:line="4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毕业证书编号</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家庭住址</w:t>
            </w:r>
          </w:p>
        </w:tc>
        <w:tc>
          <w:tcPr>
            <w:tcW w:w="3255" w:type="dxa"/>
            <w:gridSpan w:val="2"/>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hint="eastAsia" w:ascii="宋体" w:hAnsi="宋体" w:eastAsia="仿宋" w:cs="宋体"/>
                <w:color w:val="000000"/>
                <w:kern w:val="0"/>
                <w:sz w:val="24"/>
              </w:rPr>
            </w:pPr>
            <w:r>
              <w:rPr>
                <w:rFonts w:hint="eastAsia" w:ascii="仿宋" w:hAnsi="仿宋" w:eastAsia="仿宋" w:cs="宋体"/>
                <w:color w:val="000000"/>
                <w:kern w:val="0"/>
                <w:sz w:val="24"/>
              </w:rPr>
              <w:t>手机（QQ号）</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家庭电话</w:t>
            </w:r>
          </w:p>
        </w:tc>
        <w:tc>
          <w:tcPr>
            <w:tcW w:w="3255" w:type="dxa"/>
            <w:gridSpan w:val="2"/>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8" w:hRule="atLeast"/>
          <w:jc w:val="center"/>
        </w:trPr>
        <w:tc>
          <w:tcPr>
            <w:tcW w:w="3211" w:type="dxa"/>
            <w:noWrap w:val="0"/>
            <w:tcMar>
              <w:top w:w="0" w:type="dxa"/>
              <w:left w:w="105" w:type="dxa"/>
              <w:bottom w:w="0" w:type="dxa"/>
              <w:right w:w="105" w:type="dxa"/>
            </w:tcMar>
            <w:vAlign w:val="center"/>
          </w:tcPr>
          <w:p>
            <w:pPr>
              <w:widowControl/>
              <w:spacing w:before="100" w:beforeAutospacing="1" w:after="100" w:afterAutospacing="1" w:line="435" w:lineRule="atLeast"/>
              <w:jc w:val="center"/>
              <w:rPr>
                <w:rFonts w:ascii="宋体" w:hAnsi="宋体" w:cs="宋体"/>
                <w:color w:val="000000"/>
                <w:kern w:val="0"/>
                <w:sz w:val="24"/>
              </w:rPr>
            </w:pPr>
            <w:r>
              <w:rPr>
                <w:rFonts w:hint="eastAsia" w:ascii="仿宋" w:hAnsi="仿宋" w:eastAsia="仿宋" w:cs="宋体"/>
                <w:color w:val="000000"/>
                <w:kern w:val="0"/>
                <w:sz w:val="24"/>
              </w:rPr>
              <w:t>主要简历</w:t>
            </w:r>
          </w:p>
        </w:tc>
        <w:tc>
          <w:tcPr>
            <w:tcW w:w="6181" w:type="dxa"/>
            <w:gridSpan w:val="4"/>
            <w:noWrap w:val="0"/>
            <w:tcMar>
              <w:top w:w="0" w:type="dxa"/>
              <w:left w:w="105" w:type="dxa"/>
              <w:bottom w:w="0" w:type="dxa"/>
              <w:right w:w="105" w:type="dxa"/>
            </w:tcMar>
            <w:vAlign w:val="top"/>
          </w:tcPr>
          <w:p>
            <w:pPr>
              <w:widowControl/>
              <w:spacing w:before="100" w:beforeAutospacing="1" w:after="100" w:afterAutospacing="1" w:line="435" w:lineRule="atLeast"/>
              <w:jc w:val="left"/>
              <w:rPr>
                <w:rFonts w:ascii="宋体" w:hAnsi="宋体" w:cs="宋体"/>
                <w:color w:val="000000"/>
                <w:kern w:val="0"/>
                <w:sz w:val="24"/>
              </w:rPr>
            </w:pPr>
            <w:r>
              <w:rPr>
                <w:rFonts w:hint="eastAsia" w:ascii="仿宋" w:hAnsi="仿宋" w:eastAsia="仿宋" w:cs="宋体"/>
                <w:color w:val="000000"/>
                <w:kern w:val="0"/>
                <w:sz w:val="24"/>
              </w:rPr>
              <w:t>（从高中开始填写）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11" w:type="dxa"/>
            <w:noWrap w:val="0"/>
            <w:tcMar>
              <w:top w:w="0" w:type="dxa"/>
              <w:left w:w="105" w:type="dxa"/>
              <w:bottom w:w="0" w:type="dxa"/>
              <w:right w:w="105" w:type="dxa"/>
            </w:tcMar>
            <w:vAlign w:val="center"/>
          </w:tcPr>
          <w:p>
            <w:pPr>
              <w:widowControl/>
              <w:adjustRightInd w:val="0"/>
              <w:snapToGrid w:val="0"/>
              <w:spacing w:before="100" w:beforeAutospacing="1" w:after="100" w:afterAutospacing="1" w:line="320" w:lineRule="exact"/>
              <w:jc w:val="center"/>
              <w:rPr>
                <w:rFonts w:ascii="宋体" w:hAnsi="宋体" w:cs="宋体"/>
                <w:color w:val="000000"/>
                <w:kern w:val="0"/>
                <w:sz w:val="24"/>
              </w:rPr>
            </w:pPr>
            <w:r>
              <w:rPr>
                <w:rFonts w:hint="eastAsia" w:ascii="仿宋" w:hAnsi="仿宋" w:eastAsia="仿宋" w:cs="宋体"/>
                <w:color w:val="000000"/>
                <w:kern w:val="0"/>
                <w:sz w:val="24"/>
              </w:rPr>
              <w:t>报名人</w:t>
            </w:r>
          </w:p>
          <w:p>
            <w:pPr>
              <w:widowControl/>
              <w:adjustRightInd w:val="0"/>
              <w:snapToGrid w:val="0"/>
              <w:spacing w:before="100" w:beforeAutospacing="1" w:after="100" w:afterAutospacing="1" w:line="320" w:lineRule="exact"/>
              <w:ind w:firstLine="1200" w:firstLineChars="500"/>
              <w:rPr>
                <w:rFonts w:ascii="宋体" w:hAnsi="宋体" w:cs="宋体"/>
                <w:color w:val="000000"/>
                <w:kern w:val="0"/>
                <w:sz w:val="24"/>
              </w:rPr>
            </w:pPr>
            <w:r>
              <w:rPr>
                <w:rFonts w:hint="eastAsia" w:ascii="仿宋" w:hAnsi="仿宋" w:eastAsia="仿宋" w:cs="宋体"/>
                <w:color w:val="000000"/>
                <w:kern w:val="0"/>
                <w:sz w:val="24"/>
              </w:rPr>
              <w:t>声 明</w:t>
            </w:r>
          </w:p>
        </w:tc>
        <w:tc>
          <w:tcPr>
            <w:tcW w:w="6181" w:type="dxa"/>
            <w:gridSpan w:val="4"/>
            <w:noWrap w:val="0"/>
            <w:tcMar>
              <w:top w:w="0" w:type="dxa"/>
              <w:left w:w="105" w:type="dxa"/>
              <w:bottom w:w="0" w:type="dxa"/>
              <w:right w:w="105" w:type="dxa"/>
            </w:tcMar>
            <w:vAlign w:val="center"/>
          </w:tcPr>
          <w:p>
            <w:pPr>
              <w:widowControl/>
              <w:numPr>
                <w:ilvl w:val="0"/>
                <w:numId w:val="1"/>
              </w:numPr>
              <w:adjustRightInd w:val="0"/>
              <w:snapToGrid w:val="0"/>
              <w:spacing w:before="100" w:beforeAutospacing="1" w:after="100" w:afterAutospacing="1" w:line="320" w:lineRule="exact"/>
              <w:ind w:firstLine="480"/>
              <w:jc w:val="left"/>
              <w:rPr>
                <w:rFonts w:hint="eastAsia" w:ascii="仿宋" w:hAnsi="仿宋" w:eastAsia="仿宋" w:cs="宋体"/>
                <w:color w:val="000000"/>
                <w:kern w:val="0"/>
                <w:sz w:val="24"/>
              </w:rPr>
            </w:pPr>
            <w:r>
              <w:rPr>
                <w:rFonts w:hint="eastAsia" w:ascii="仿宋" w:hAnsi="仿宋" w:eastAsia="仿宋" w:cs="宋体"/>
                <w:color w:val="000000"/>
                <w:kern w:val="0"/>
                <w:sz w:val="24"/>
              </w:rPr>
              <w:t>本表所填写的内容准确无误，所提交的资料真实有效，如有虚假，由此产生的一切后果由本人承担。</w:t>
            </w:r>
          </w:p>
          <w:p>
            <w:pPr>
              <w:widowControl/>
              <w:numPr>
                <w:ilvl w:val="0"/>
                <w:numId w:val="1"/>
              </w:numPr>
              <w:adjustRightInd w:val="0"/>
              <w:snapToGrid w:val="0"/>
              <w:spacing w:before="100" w:beforeAutospacing="1" w:after="100" w:afterAutospacing="1" w:line="320" w:lineRule="exact"/>
              <w:ind w:firstLine="480"/>
              <w:jc w:val="left"/>
              <w:rPr>
                <w:rFonts w:hint="eastAsia" w:ascii="仿宋" w:hAnsi="仿宋" w:eastAsia="仿宋" w:cs="仿宋"/>
                <w:color w:val="000000"/>
                <w:kern w:val="0"/>
                <w:sz w:val="24"/>
              </w:rPr>
            </w:pPr>
            <w:r>
              <w:rPr>
                <w:rFonts w:hint="eastAsia" w:ascii="仿宋" w:hAnsi="仿宋" w:eastAsia="仿宋" w:cs="宋体"/>
                <w:color w:val="000000"/>
                <w:kern w:val="0"/>
                <w:sz w:val="24"/>
              </w:rPr>
              <w:t>本人已知晓“未取得相应教师资格证书的，要求聘用后一年内至少取得相应国家中小学教师资格考试合格证明书，期满未取得考试合格证明书的，解除聘用合同”的规定。</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 xml:space="preserve">    报名人手写承诺： </w:t>
            </w:r>
          </w:p>
          <w:p>
            <w:pPr>
              <w:widowControl/>
              <w:adjustRightInd w:val="0"/>
              <w:snapToGrid w:val="0"/>
              <w:spacing w:before="100" w:beforeAutospacing="1" w:after="100" w:afterAutospacing="1" w:line="320" w:lineRule="exact"/>
              <w:jc w:val="left"/>
              <w:rPr>
                <w:rFonts w:ascii="宋体" w:hAnsi="宋体" w:cs="宋体"/>
                <w:color w:val="000000"/>
                <w:kern w:val="0"/>
                <w:sz w:val="24"/>
              </w:rPr>
            </w:pP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仿宋" w:hAnsi="仿宋" w:eastAsia="仿宋" w:cs="宋体"/>
                <w:color w:val="000000"/>
                <w:kern w:val="0"/>
                <w:sz w:val="24"/>
              </w:rPr>
              <w:t xml:space="preserve">年   </w:t>
            </w:r>
            <w:r>
              <w:rPr>
                <w:rFonts w:hint="eastAsia" w:ascii="宋体" w:hAnsi="宋体" w:cs="宋体"/>
                <w:color w:val="000000"/>
                <w:kern w:val="0"/>
                <w:sz w:val="24"/>
              </w:rPr>
              <w:t> </w:t>
            </w:r>
            <w:r>
              <w:rPr>
                <w:rFonts w:hint="eastAsia" w:ascii="仿宋" w:hAnsi="仿宋" w:eastAsia="仿宋" w:cs="宋体"/>
                <w:color w:val="000000"/>
                <w:kern w:val="0"/>
                <w:sz w:val="24"/>
              </w:rPr>
              <w:t xml:space="preserve">月   </w:t>
            </w:r>
            <w:r>
              <w:rPr>
                <w:rFonts w:hint="eastAsia" w:ascii="宋体" w:hAnsi="宋体" w:cs="宋体"/>
                <w:color w:val="000000"/>
                <w:kern w:val="0"/>
                <w:sz w:val="24"/>
              </w:rPr>
              <w:t> </w:t>
            </w:r>
            <w:r>
              <w:rPr>
                <w:rFonts w:hint="eastAsia" w:ascii="仿宋" w:hAnsi="仿宋" w:eastAsia="仿宋" w:cs="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1" w:hRule="atLeast"/>
          <w:jc w:val="center"/>
        </w:trPr>
        <w:tc>
          <w:tcPr>
            <w:tcW w:w="3211" w:type="dxa"/>
            <w:noWrap w:val="0"/>
            <w:tcMar>
              <w:top w:w="0" w:type="dxa"/>
              <w:left w:w="105" w:type="dxa"/>
              <w:bottom w:w="0" w:type="dxa"/>
              <w:right w:w="105" w:type="dxa"/>
            </w:tcMar>
            <w:vAlign w:val="center"/>
          </w:tcPr>
          <w:p>
            <w:pPr>
              <w:widowControl/>
              <w:spacing w:before="100" w:beforeAutospacing="1" w:after="100" w:afterAutospacing="1" w:line="435" w:lineRule="atLeast"/>
              <w:jc w:val="center"/>
              <w:rPr>
                <w:rFonts w:hint="eastAsia" w:ascii="仿宋" w:hAnsi="仿宋" w:eastAsia="仿宋" w:cs="宋体"/>
                <w:color w:val="000000"/>
                <w:kern w:val="0"/>
                <w:sz w:val="24"/>
              </w:rPr>
            </w:pPr>
          </w:p>
          <w:p>
            <w:pPr>
              <w:widowControl/>
              <w:spacing w:before="100" w:beforeAutospacing="1" w:after="100" w:afterAutospacing="1" w:line="435" w:lineRule="atLeast"/>
              <w:jc w:val="center"/>
              <w:rPr>
                <w:rFonts w:hint="eastAsia" w:ascii="仿宋" w:hAnsi="仿宋" w:eastAsia="仿宋" w:cs="宋体"/>
                <w:color w:val="000000"/>
                <w:kern w:val="0"/>
                <w:sz w:val="24"/>
              </w:rPr>
            </w:pPr>
            <w:r>
              <w:rPr>
                <w:rFonts w:hint="eastAsia" w:ascii="仿宋" w:hAnsi="仿宋" w:eastAsia="仿宋" w:cs="宋体"/>
                <w:color w:val="000000"/>
                <w:kern w:val="0"/>
                <w:sz w:val="24"/>
              </w:rPr>
              <w:t>报名资格审核结果</w:t>
            </w:r>
          </w:p>
          <w:p>
            <w:pPr>
              <w:widowControl/>
              <w:spacing w:before="100" w:beforeAutospacing="1" w:after="100" w:afterAutospacing="1" w:line="435" w:lineRule="atLeast"/>
              <w:jc w:val="center"/>
              <w:rPr>
                <w:rFonts w:hint="eastAsia" w:ascii="仿宋" w:hAnsi="仿宋" w:eastAsia="仿宋" w:cs="宋体"/>
                <w:color w:val="000000"/>
                <w:kern w:val="0"/>
                <w:sz w:val="24"/>
              </w:rPr>
            </w:pPr>
          </w:p>
        </w:tc>
        <w:tc>
          <w:tcPr>
            <w:tcW w:w="6181" w:type="dxa"/>
            <w:gridSpan w:val="4"/>
            <w:noWrap w:val="0"/>
            <w:tcMar>
              <w:top w:w="0" w:type="dxa"/>
              <w:left w:w="105" w:type="dxa"/>
              <w:bottom w:w="0" w:type="dxa"/>
              <w:right w:w="105" w:type="dxa"/>
            </w:tcMar>
            <w:vAlign w:val="center"/>
          </w:tcPr>
          <w:p>
            <w:pPr>
              <w:jc w:val="right"/>
              <w:rPr>
                <w:rFonts w:hint="eastAsia"/>
                <w:color w:val="000000"/>
              </w:rPr>
            </w:pPr>
          </w:p>
          <w:p>
            <w:pPr>
              <w:jc w:val="right"/>
              <w:rPr>
                <w:rFonts w:hint="eastAsia"/>
                <w:color w:val="000000"/>
              </w:rPr>
            </w:pPr>
          </w:p>
          <w:p>
            <w:pPr>
              <w:widowControl/>
              <w:adjustRightInd w:val="0"/>
              <w:snapToGrid w:val="0"/>
              <w:spacing w:before="100" w:beforeAutospacing="1" w:after="100" w:afterAutospacing="1" w:line="320" w:lineRule="exact"/>
              <w:ind w:firstLine="2400" w:firstLineChars="1000"/>
              <w:jc w:val="left"/>
              <w:rPr>
                <w:rFonts w:hint="eastAsia" w:ascii="仿宋" w:hAnsi="仿宋" w:eastAsia="仿宋" w:cs="宋体"/>
                <w:color w:val="000000"/>
                <w:kern w:val="0"/>
              </w:rPr>
            </w:pPr>
            <w:r>
              <w:rPr>
                <w:rFonts w:hint="eastAsia" w:ascii="仿宋" w:hAnsi="仿宋" w:eastAsia="仿宋" w:cs="宋体"/>
                <w:color w:val="000000"/>
                <w:kern w:val="0"/>
                <w:sz w:val="24"/>
              </w:rPr>
              <w:t>审核人：            年  月  日</w:t>
            </w:r>
          </w:p>
        </w:tc>
      </w:tr>
    </w:tbl>
    <w:p>
      <w:pPr>
        <w:widowControl/>
        <w:spacing w:after="24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注：现场确认时请提交本表（一式二份），并附上1寸照片2张。</w:t>
      </w:r>
    </w:p>
    <w:p>
      <w:pPr>
        <w:widowControl/>
        <w:spacing w:before="100" w:beforeAutospacing="1" w:after="100" w:afterAutospacing="1" w:line="300" w:lineRule="exact"/>
        <w:jc w:val="center"/>
        <w:rPr>
          <w:rFonts w:ascii="黑体" w:hAnsi="黑体" w:eastAsia="黑体" w:cs="黑体"/>
          <w:b/>
          <w:bCs/>
          <w:color w:val="000000"/>
          <w:kern w:val="0"/>
          <w:sz w:val="30"/>
          <w:szCs w:val="30"/>
        </w:rPr>
      </w:pPr>
      <w:r>
        <w:rPr>
          <w:rFonts w:hint="eastAsia" w:ascii="黑体" w:hAnsi="黑体" w:eastAsia="黑体" w:cs="黑体"/>
          <w:b/>
          <w:bCs/>
          <w:color w:val="000000"/>
          <w:kern w:val="0"/>
          <w:sz w:val="30"/>
          <w:szCs w:val="30"/>
        </w:rPr>
        <w:t>绍兴市中等专业学校2021年教师招聘报名材料</w:t>
      </w:r>
    </w:p>
    <w:p>
      <w:pPr>
        <w:widowControl/>
        <w:numPr>
          <w:ilvl w:val="0"/>
          <w:numId w:val="2"/>
        </w:numPr>
        <w:spacing w:before="100" w:beforeAutospacing="1" w:after="100" w:afterAutospacing="1" w:line="300" w:lineRule="exact"/>
        <w:jc w:val="center"/>
        <w:rPr>
          <w:rFonts w:hint="eastAsia" w:ascii="黑体" w:hAnsi="黑体" w:eastAsia="黑体" w:cs="黑体"/>
          <w:b/>
          <w:bCs/>
          <w:color w:val="000000"/>
          <w:kern w:val="0"/>
          <w:sz w:val="30"/>
          <w:szCs w:val="30"/>
        </w:rPr>
      </w:pPr>
      <w:r>
        <w:rPr>
          <w:rFonts w:hint="eastAsia" w:ascii="黑体" w:hAnsi="黑体" w:eastAsia="黑体" w:cs="黑体"/>
          <w:b/>
          <w:bCs/>
          <w:color w:val="000000"/>
          <w:kern w:val="0"/>
          <w:sz w:val="30"/>
          <w:szCs w:val="30"/>
        </w:rPr>
        <w:t>综合素质材料目录</w:t>
      </w:r>
    </w:p>
    <w:p>
      <w:pPr>
        <w:widowControl/>
        <w:spacing w:after="240" w:line="300" w:lineRule="exact"/>
        <w:ind w:leftChars="-200" w:hanging="420" w:hangingChars="175"/>
        <w:jc w:val="left"/>
        <w:rPr>
          <w:rFonts w:hint="eastAsia" w:ascii="仿宋" w:hAnsi="仿宋" w:eastAsia="仿宋" w:cs="宋体"/>
          <w:color w:val="000000"/>
          <w:kern w:val="0"/>
          <w:sz w:val="24"/>
        </w:rPr>
      </w:pPr>
      <w:r>
        <w:rPr>
          <w:rFonts w:hint="eastAsia" w:ascii="仿宋" w:hAnsi="仿宋" w:eastAsia="仿宋" w:cs="宋体"/>
          <w:color w:val="000000"/>
          <w:kern w:val="0"/>
          <w:sz w:val="24"/>
        </w:rPr>
        <w:t>（各项指标对应的佐证材料请附后，并编好页码，以便前后对应）</w:t>
      </w:r>
    </w:p>
    <w:tbl>
      <w:tblPr>
        <w:tblStyle w:val="9"/>
        <w:tblW w:w="0" w:type="auto"/>
        <w:tblInd w:w="-522" w:type="dxa"/>
        <w:tblLayout w:type="fixed"/>
        <w:tblCellMar>
          <w:top w:w="0" w:type="dxa"/>
          <w:left w:w="0" w:type="dxa"/>
          <w:bottom w:w="0" w:type="dxa"/>
          <w:right w:w="0" w:type="dxa"/>
        </w:tblCellMar>
      </w:tblPr>
      <w:tblGrid>
        <w:gridCol w:w="712"/>
        <w:gridCol w:w="2018"/>
        <w:gridCol w:w="3202"/>
        <w:gridCol w:w="2767"/>
        <w:gridCol w:w="701"/>
      </w:tblGrid>
      <w:tr>
        <w:tblPrEx>
          <w:tblCellMar>
            <w:top w:w="0" w:type="dxa"/>
            <w:left w:w="0" w:type="dxa"/>
            <w:bottom w:w="0" w:type="dxa"/>
            <w:right w:w="0" w:type="dxa"/>
          </w:tblCellMar>
        </w:tblPrEx>
        <w:trPr>
          <w:trHeight w:val="340"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类别</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素质指标</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素质内容</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 xml:space="preserve">情况说明 </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页码范围</w:t>
            </w:r>
          </w:p>
        </w:tc>
      </w:tr>
      <w:tr>
        <w:tblPrEx>
          <w:tblCellMar>
            <w:top w:w="0" w:type="dxa"/>
            <w:left w:w="0" w:type="dxa"/>
            <w:bottom w:w="0" w:type="dxa"/>
            <w:right w:w="0" w:type="dxa"/>
          </w:tblCellMar>
        </w:tblPrEx>
        <w:trPr>
          <w:trHeight w:val="340" w:hRule="atLeast"/>
        </w:trPr>
        <w:tc>
          <w:tcPr>
            <w:tcW w:w="712"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widowControl/>
              <w:jc w:val="center"/>
              <w:textAlignment w:val="center"/>
              <w:rPr>
                <w:rFonts w:hint="eastAsia" w:ascii="微软雅黑" w:hAnsi="微软雅黑" w:eastAsia="微软雅黑" w:cs="微软雅黑"/>
                <w:b/>
                <w:color w:val="000000"/>
                <w:sz w:val="40"/>
                <w:szCs w:val="40"/>
              </w:rPr>
            </w:pPr>
            <w:r>
              <w:rPr>
                <w:rFonts w:hint="eastAsia" w:ascii="仿宋" w:hAnsi="仿宋" w:eastAsia="仿宋" w:cs="宋体"/>
                <w:b/>
                <w:bCs/>
                <w:color w:val="000000"/>
                <w:kern w:val="0"/>
                <w:sz w:val="24"/>
              </w:rPr>
              <w:t>一、学习情况</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 w:hAnsi="仿宋" w:eastAsia="仿宋" w:cs="仿宋"/>
                <w:color w:val="000000"/>
                <w:sz w:val="24"/>
              </w:rPr>
            </w:pPr>
            <w:r>
              <w:rPr>
                <w:rStyle w:val="17"/>
                <w:rFonts w:hint="default" w:ascii="仿宋" w:hAnsi="仿宋" w:eastAsia="仿宋" w:cs="仿宋"/>
                <w:sz w:val="24"/>
                <w:szCs w:val="24"/>
                <w:lang w:bidi="ar"/>
              </w:rPr>
              <w:t>1.研究生阶段院校</w:t>
            </w:r>
            <w:r>
              <w:rPr>
                <w:rStyle w:val="18"/>
                <w:rFonts w:hint="eastAsia" w:ascii="仿宋" w:hAnsi="仿宋" w:eastAsia="仿宋" w:cs="仿宋"/>
                <w:sz w:val="24"/>
                <w:szCs w:val="24"/>
                <w:lang w:bidi="ar"/>
              </w:rPr>
              <w:t xml:space="preserve"> </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17"/>
                <w:rFonts w:hint="default" w:ascii="仿宋" w:hAnsi="仿宋" w:eastAsia="仿宋" w:cs="仿宋"/>
                <w:sz w:val="24"/>
                <w:szCs w:val="24"/>
                <w:lang w:bidi="ar"/>
              </w:rPr>
            </w:pPr>
            <w:r>
              <w:rPr>
                <w:rStyle w:val="17"/>
                <w:rFonts w:hint="default" w:ascii="仿宋" w:hAnsi="仿宋" w:eastAsia="仿宋" w:cs="仿宋"/>
                <w:sz w:val="24"/>
                <w:szCs w:val="24"/>
                <w:lang w:bidi="ar"/>
              </w:rPr>
              <w:t>高校建设水平、</w:t>
            </w:r>
          </w:p>
          <w:p>
            <w:pPr>
              <w:widowControl/>
              <w:jc w:val="left"/>
              <w:textAlignment w:val="center"/>
              <w:rPr>
                <w:rFonts w:hint="eastAsia" w:ascii="仿宋" w:hAnsi="仿宋" w:eastAsia="仿宋" w:cs="仿宋"/>
                <w:color w:val="000000"/>
                <w:sz w:val="24"/>
              </w:rPr>
            </w:pPr>
            <w:r>
              <w:rPr>
                <w:rStyle w:val="17"/>
                <w:rFonts w:hint="default" w:ascii="仿宋" w:hAnsi="仿宋" w:eastAsia="仿宋" w:cs="仿宋"/>
                <w:sz w:val="24"/>
                <w:szCs w:val="24"/>
                <w:lang w:bidi="ar"/>
              </w:rPr>
              <w:t>所学专业建设水平</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 w:hAnsi="仿宋" w:eastAsia="仿宋" w:cs="仿宋"/>
                <w:color w:val="000000"/>
                <w:sz w:val="24"/>
              </w:rPr>
            </w:pPr>
            <w:r>
              <w:rPr>
                <w:rStyle w:val="17"/>
                <w:rFonts w:hint="default" w:ascii="仿宋" w:hAnsi="仿宋" w:eastAsia="仿宋" w:cs="仿宋"/>
                <w:sz w:val="24"/>
                <w:szCs w:val="24"/>
                <w:lang w:bidi="ar"/>
              </w:rPr>
              <w:t>2.本科阶段院校</w:t>
            </w:r>
            <w:r>
              <w:rPr>
                <w:rStyle w:val="18"/>
                <w:rFonts w:hint="eastAsia" w:ascii="仿宋" w:hAnsi="仿宋" w:eastAsia="仿宋" w:cs="仿宋"/>
                <w:sz w:val="24"/>
                <w:szCs w:val="24"/>
                <w:lang w:bidi="ar"/>
              </w:rPr>
              <w:t xml:space="preserve"> </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17"/>
                <w:rFonts w:hint="default" w:ascii="仿宋" w:hAnsi="仿宋" w:eastAsia="仿宋" w:cs="仿宋"/>
                <w:sz w:val="24"/>
                <w:szCs w:val="24"/>
                <w:lang w:bidi="ar"/>
              </w:rPr>
            </w:pPr>
            <w:r>
              <w:rPr>
                <w:rStyle w:val="17"/>
                <w:rFonts w:hint="default" w:ascii="仿宋" w:hAnsi="仿宋" w:eastAsia="仿宋" w:cs="仿宋"/>
                <w:sz w:val="24"/>
                <w:szCs w:val="24"/>
                <w:lang w:bidi="ar"/>
              </w:rPr>
              <w:t>高校建设水平、</w:t>
            </w:r>
          </w:p>
          <w:p>
            <w:pPr>
              <w:widowControl/>
              <w:jc w:val="left"/>
              <w:textAlignment w:val="center"/>
              <w:rPr>
                <w:rFonts w:hint="eastAsia" w:ascii="仿宋" w:hAnsi="仿宋" w:eastAsia="仿宋" w:cs="仿宋"/>
                <w:color w:val="000000"/>
                <w:sz w:val="24"/>
              </w:rPr>
            </w:pPr>
            <w:r>
              <w:rPr>
                <w:rStyle w:val="17"/>
                <w:rFonts w:hint="default" w:ascii="仿宋" w:hAnsi="仿宋" w:eastAsia="仿宋" w:cs="仿宋"/>
                <w:sz w:val="24"/>
                <w:szCs w:val="24"/>
                <w:lang w:bidi="ar"/>
              </w:rPr>
              <w:t>所学专业建设水平</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3.综合成绩</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综合成绩排名列校内本专业前10%、20%（提供校教务处相关佐证材料）</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4.专业竞赛</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本学科内的专业竞赛获奖</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5.专业资格</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获得高级工及以上职业资格证书</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6.奖学金</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获得过校级及以上一、二等奖学金</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7.论文</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在省级以上期刊上发表过论文情况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8.课题</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参与课题研究角色、获奖情况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9.其他学习成果</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其他学习荣誉、文章获奖、发表</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textAlignment w:val="center"/>
              <w:rPr>
                <w:rFonts w:hint="eastAsia" w:ascii="微软雅黑" w:hAnsi="微软雅黑" w:eastAsia="微软雅黑" w:cs="微软雅黑"/>
                <w:b/>
                <w:color w:val="000000"/>
                <w:sz w:val="40"/>
                <w:szCs w:val="40"/>
              </w:rPr>
            </w:pPr>
            <w:r>
              <w:rPr>
                <w:rFonts w:hint="eastAsia" w:ascii="仿宋" w:hAnsi="仿宋" w:eastAsia="仿宋" w:cs="宋体"/>
                <w:b/>
                <w:bCs/>
                <w:color w:val="000000"/>
                <w:kern w:val="0"/>
                <w:sz w:val="24"/>
              </w:rPr>
              <w:t xml:space="preserve">二、综合表现 </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10.政治面貌</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党员、团员、民主党派……</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11.学生干部情况</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担任过校级以上(不含校级)学生组织负责人 </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adjustRightInd w:val="0"/>
              <w:snapToGrid w:val="0"/>
              <w:spacing w:before="100" w:beforeAutospacing="1" w:after="100" w:afterAutospacing="1" w:line="320" w:lineRule="exact"/>
              <w:ind w:firstLine="480"/>
              <w:rPr>
                <w:rFonts w:hint="eastAsia" w:ascii="仿宋" w:hAnsi="仿宋" w:eastAsia="仿宋" w:cs="宋体"/>
                <w:color w:val="000000"/>
                <w:kern w:val="0"/>
                <w:sz w:val="24"/>
              </w:rPr>
            </w:pP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担任过校级学生组织主要负责人 </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adjustRightInd w:val="0"/>
              <w:snapToGrid w:val="0"/>
              <w:spacing w:before="100" w:beforeAutospacing="1" w:after="100" w:afterAutospacing="1" w:line="320" w:lineRule="exact"/>
              <w:ind w:firstLine="480"/>
              <w:rPr>
                <w:rFonts w:hint="eastAsia" w:ascii="仿宋" w:hAnsi="仿宋" w:eastAsia="仿宋" w:cs="宋体"/>
                <w:color w:val="000000"/>
                <w:kern w:val="0"/>
                <w:sz w:val="24"/>
              </w:rPr>
            </w:pP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担任过校级学生组织中层干部或院(系)级学生组织主要负责人 </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adjustRightInd w:val="0"/>
              <w:snapToGrid w:val="0"/>
              <w:spacing w:before="100" w:beforeAutospacing="1" w:after="100" w:afterAutospacing="1" w:line="320" w:lineRule="exact"/>
              <w:ind w:firstLine="480"/>
              <w:rPr>
                <w:rFonts w:hint="eastAsia" w:ascii="仿宋" w:hAnsi="仿宋" w:eastAsia="仿宋" w:cs="宋体"/>
                <w:color w:val="000000"/>
                <w:kern w:val="0"/>
                <w:sz w:val="24"/>
              </w:rPr>
            </w:pP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担任过二级院(系)级学生组织中层干部或班团组织主要负责人 </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12.奖惩情况</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省部级及以上综合性荣誉情况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adjustRightInd w:val="0"/>
              <w:snapToGrid w:val="0"/>
              <w:spacing w:before="100" w:beforeAutospacing="1" w:after="100" w:afterAutospacing="1" w:line="320" w:lineRule="exact"/>
              <w:ind w:firstLine="480"/>
              <w:rPr>
                <w:rFonts w:hint="eastAsia" w:ascii="仿宋" w:hAnsi="仿宋" w:eastAsia="仿宋" w:cs="宋体"/>
                <w:color w:val="000000"/>
                <w:kern w:val="0"/>
                <w:sz w:val="24"/>
              </w:rPr>
            </w:pP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校级综合性荣誉情况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adjustRightInd w:val="0"/>
              <w:snapToGrid w:val="0"/>
              <w:spacing w:before="100" w:beforeAutospacing="1" w:after="100" w:afterAutospacing="1" w:line="320" w:lineRule="exact"/>
              <w:ind w:firstLine="480"/>
              <w:rPr>
                <w:rFonts w:hint="eastAsia" w:ascii="仿宋" w:hAnsi="仿宋" w:eastAsia="仿宋" w:cs="宋体"/>
                <w:color w:val="000000"/>
                <w:kern w:val="0"/>
                <w:sz w:val="24"/>
              </w:rPr>
            </w:pP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二级院(系)综合性荣誉情况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55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13.其他业绩成果</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个人能力特长、社会实践成果……等情况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bl>
    <w:p>
      <w:pPr>
        <w:widowControl/>
        <w:spacing w:after="240"/>
        <w:jc w:val="left"/>
        <w:rPr>
          <w:rFonts w:hint="eastAsia" w:ascii="仿宋" w:hAnsi="仿宋" w:eastAsia="仿宋" w:cs="宋体"/>
          <w:color w:val="000000"/>
          <w:kern w:val="0"/>
          <w:sz w:val="24"/>
        </w:rPr>
      </w:pPr>
    </w:p>
    <w:p>
      <w:pPr>
        <w:widowControl/>
        <w:spacing w:after="240"/>
        <w:jc w:val="left"/>
        <w:rPr>
          <w:rFonts w:hint="eastAsia" w:ascii="仿宋" w:hAnsi="仿宋" w:eastAsia="仿宋" w:cs="宋体"/>
          <w:color w:val="000000"/>
          <w:kern w:val="0"/>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Courier New"/>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8F29D0"/>
    <w:multiLevelType w:val="singleLevel"/>
    <w:tmpl w:val="CF8F29D0"/>
    <w:lvl w:ilvl="0" w:tentative="0">
      <w:start w:val="2"/>
      <w:numFmt w:val="chineseCounting"/>
      <w:suff w:val="nothing"/>
      <w:lvlText w:val="（%1）"/>
      <w:lvlJc w:val="left"/>
      <w:rPr>
        <w:rFonts w:hint="eastAsia"/>
      </w:rPr>
    </w:lvl>
  </w:abstractNum>
  <w:abstractNum w:abstractNumId="1">
    <w:nsid w:val="60AB4390"/>
    <w:multiLevelType w:val="singleLevel"/>
    <w:tmpl w:val="60AB439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B0806"/>
    <w:rsid w:val="001B229B"/>
    <w:rsid w:val="00206932"/>
    <w:rsid w:val="002107BF"/>
    <w:rsid w:val="0037118C"/>
    <w:rsid w:val="00554DD2"/>
    <w:rsid w:val="006F66AB"/>
    <w:rsid w:val="00734538"/>
    <w:rsid w:val="009128AD"/>
    <w:rsid w:val="00A534EF"/>
    <w:rsid w:val="00AC3072"/>
    <w:rsid w:val="00B53D84"/>
    <w:rsid w:val="00CB1316"/>
    <w:rsid w:val="00CE5383"/>
    <w:rsid w:val="00D15480"/>
    <w:rsid w:val="00E34D61"/>
    <w:rsid w:val="00FC7A1B"/>
    <w:rsid w:val="01245C3B"/>
    <w:rsid w:val="01810C34"/>
    <w:rsid w:val="01944102"/>
    <w:rsid w:val="0272186B"/>
    <w:rsid w:val="02A505E3"/>
    <w:rsid w:val="03177FC8"/>
    <w:rsid w:val="035D7431"/>
    <w:rsid w:val="0376603D"/>
    <w:rsid w:val="03CF4914"/>
    <w:rsid w:val="04232D50"/>
    <w:rsid w:val="04F81C22"/>
    <w:rsid w:val="04F82242"/>
    <w:rsid w:val="059404B2"/>
    <w:rsid w:val="059B2CB2"/>
    <w:rsid w:val="05C022F6"/>
    <w:rsid w:val="05EB0B77"/>
    <w:rsid w:val="06147BF0"/>
    <w:rsid w:val="061B7A04"/>
    <w:rsid w:val="062A3B03"/>
    <w:rsid w:val="076F2071"/>
    <w:rsid w:val="07885FA2"/>
    <w:rsid w:val="07984BA3"/>
    <w:rsid w:val="07CD73D1"/>
    <w:rsid w:val="0824336D"/>
    <w:rsid w:val="08BE276F"/>
    <w:rsid w:val="08E018E6"/>
    <w:rsid w:val="097404BF"/>
    <w:rsid w:val="09794AE4"/>
    <w:rsid w:val="099B000A"/>
    <w:rsid w:val="09A95C64"/>
    <w:rsid w:val="0A371325"/>
    <w:rsid w:val="0A8723B9"/>
    <w:rsid w:val="0AD121C6"/>
    <w:rsid w:val="0ADB1EDE"/>
    <w:rsid w:val="0B000D39"/>
    <w:rsid w:val="0B49223A"/>
    <w:rsid w:val="0C0C2239"/>
    <w:rsid w:val="0C104403"/>
    <w:rsid w:val="0C924297"/>
    <w:rsid w:val="0D124A52"/>
    <w:rsid w:val="0D5E673C"/>
    <w:rsid w:val="0D8E1C39"/>
    <w:rsid w:val="0E321DFD"/>
    <w:rsid w:val="102E4B08"/>
    <w:rsid w:val="10713362"/>
    <w:rsid w:val="10C43B89"/>
    <w:rsid w:val="116A0F7B"/>
    <w:rsid w:val="11BD18C7"/>
    <w:rsid w:val="11D67613"/>
    <w:rsid w:val="11EC18DD"/>
    <w:rsid w:val="12391983"/>
    <w:rsid w:val="12417565"/>
    <w:rsid w:val="139638DD"/>
    <w:rsid w:val="13A61E34"/>
    <w:rsid w:val="13D25710"/>
    <w:rsid w:val="13F838D4"/>
    <w:rsid w:val="143D692A"/>
    <w:rsid w:val="146654D4"/>
    <w:rsid w:val="147D7506"/>
    <w:rsid w:val="15A00162"/>
    <w:rsid w:val="16691523"/>
    <w:rsid w:val="169029A6"/>
    <w:rsid w:val="17174691"/>
    <w:rsid w:val="17ED2B5E"/>
    <w:rsid w:val="18386501"/>
    <w:rsid w:val="187B3582"/>
    <w:rsid w:val="18974B5A"/>
    <w:rsid w:val="193D7969"/>
    <w:rsid w:val="1985684C"/>
    <w:rsid w:val="19BE6F30"/>
    <w:rsid w:val="1A024C7D"/>
    <w:rsid w:val="1A3657D6"/>
    <w:rsid w:val="1A4102D7"/>
    <w:rsid w:val="1A4E08B2"/>
    <w:rsid w:val="1BCA0D1F"/>
    <w:rsid w:val="1BD804D0"/>
    <w:rsid w:val="1BEA7E9D"/>
    <w:rsid w:val="1BFB2E89"/>
    <w:rsid w:val="1C0E4EEA"/>
    <w:rsid w:val="1C2060EC"/>
    <w:rsid w:val="1C4B7DC4"/>
    <w:rsid w:val="1C863EBF"/>
    <w:rsid w:val="1CBB39CC"/>
    <w:rsid w:val="1D0B6A85"/>
    <w:rsid w:val="1D21406E"/>
    <w:rsid w:val="1D61454B"/>
    <w:rsid w:val="1DB41051"/>
    <w:rsid w:val="1E5053D8"/>
    <w:rsid w:val="1ECD52B1"/>
    <w:rsid w:val="1EF00F53"/>
    <w:rsid w:val="1EF934C9"/>
    <w:rsid w:val="1F0E445D"/>
    <w:rsid w:val="1F385D76"/>
    <w:rsid w:val="1F557676"/>
    <w:rsid w:val="1FA75125"/>
    <w:rsid w:val="20E762A1"/>
    <w:rsid w:val="20FC1745"/>
    <w:rsid w:val="210B6D2B"/>
    <w:rsid w:val="21241654"/>
    <w:rsid w:val="214E5474"/>
    <w:rsid w:val="218653BE"/>
    <w:rsid w:val="218B6860"/>
    <w:rsid w:val="21905413"/>
    <w:rsid w:val="21CA7005"/>
    <w:rsid w:val="21D45A8D"/>
    <w:rsid w:val="221A20BF"/>
    <w:rsid w:val="23625344"/>
    <w:rsid w:val="24382625"/>
    <w:rsid w:val="246411D6"/>
    <w:rsid w:val="2475008C"/>
    <w:rsid w:val="24765E17"/>
    <w:rsid w:val="24A3694D"/>
    <w:rsid w:val="24C01DC3"/>
    <w:rsid w:val="25824FE0"/>
    <w:rsid w:val="25BF40DF"/>
    <w:rsid w:val="26D35F7C"/>
    <w:rsid w:val="27B46729"/>
    <w:rsid w:val="2814673F"/>
    <w:rsid w:val="28294CF5"/>
    <w:rsid w:val="28701750"/>
    <w:rsid w:val="29090E4E"/>
    <w:rsid w:val="293A2FC2"/>
    <w:rsid w:val="29AE6FBD"/>
    <w:rsid w:val="2A136BDF"/>
    <w:rsid w:val="2A1564FF"/>
    <w:rsid w:val="2A735869"/>
    <w:rsid w:val="2B6B106E"/>
    <w:rsid w:val="2C271F17"/>
    <w:rsid w:val="2C626B93"/>
    <w:rsid w:val="2CB16E90"/>
    <w:rsid w:val="2CC844EC"/>
    <w:rsid w:val="2D2A1F8F"/>
    <w:rsid w:val="2DC05D7B"/>
    <w:rsid w:val="2DE970D9"/>
    <w:rsid w:val="2E435620"/>
    <w:rsid w:val="2E7568E6"/>
    <w:rsid w:val="2EDF6FF4"/>
    <w:rsid w:val="2F0F4AFF"/>
    <w:rsid w:val="2FD03DB5"/>
    <w:rsid w:val="2FFA3B34"/>
    <w:rsid w:val="30925A59"/>
    <w:rsid w:val="31A40F48"/>
    <w:rsid w:val="31D820C2"/>
    <w:rsid w:val="31DD7E27"/>
    <w:rsid w:val="31E56BEB"/>
    <w:rsid w:val="31ED7798"/>
    <w:rsid w:val="31F22024"/>
    <w:rsid w:val="324F39BF"/>
    <w:rsid w:val="329F261C"/>
    <w:rsid w:val="33206645"/>
    <w:rsid w:val="336742A5"/>
    <w:rsid w:val="34080AD8"/>
    <w:rsid w:val="34335795"/>
    <w:rsid w:val="34596F8B"/>
    <w:rsid w:val="347C1EEF"/>
    <w:rsid w:val="355C12BC"/>
    <w:rsid w:val="35FF76B4"/>
    <w:rsid w:val="366C177A"/>
    <w:rsid w:val="36A2496D"/>
    <w:rsid w:val="37253799"/>
    <w:rsid w:val="372F5926"/>
    <w:rsid w:val="38020726"/>
    <w:rsid w:val="38655FA6"/>
    <w:rsid w:val="38684AED"/>
    <w:rsid w:val="39426DA8"/>
    <w:rsid w:val="39A75612"/>
    <w:rsid w:val="3A31708E"/>
    <w:rsid w:val="3A524BCE"/>
    <w:rsid w:val="3A8F19D6"/>
    <w:rsid w:val="3A9E2550"/>
    <w:rsid w:val="3AB75848"/>
    <w:rsid w:val="3B573701"/>
    <w:rsid w:val="3D112788"/>
    <w:rsid w:val="3D56227F"/>
    <w:rsid w:val="3D967528"/>
    <w:rsid w:val="3E212842"/>
    <w:rsid w:val="3E6F25FD"/>
    <w:rsid w:val="3E7760C9"/>
    <w:rsid w:val="3E9B49D6"/>
    <w:rsid w:val="400048AA"/>
    <w:rsid w:val="400450FB"/>
    <w:rsid w:val="409476E0"/>
    <w:rsid w:val="40A516F8"/>
    <w:rsid w:val="40AE1860"/>
    <w:rsid w:val="40C6606C"/>
    <w:rsid w:val="4167263C"/>
    <w:rsid w:val="42082145"/>
    <w:rsid w:val="421C39A7"/>
    <w:rsid w:val="424404AE"/>
    <w:rsid w:val="42BA04B1"/>
    <w:rsid w:val="43B30A5A"/>
    <w:rsid w:val="44EC445E"/>
    <w:rsid w:val="44FE275E"/>
    <w:rsid w:val="45194CAC"/>
    <w:rsid w:val="457C34B4"/>
    <w:rsid w:val="45DB5C71"/>
    <w:rsid w:val="461B46AB"/>
    <w:rsid w:val="46614DA3"/>
    <w:rsid w:val="467171CD"/>
    <w:rsid w:val="46884C71"/>
    <w:rsid w:val="46AD604B"/>
    <w:rsid w:val="47065DE4"/>
    <w:rsid w:val="47117A0D"/>
    <w:rsid w:val="47774836"/>
    <w:rsid w:val="47C74012"/>
    <w:rsid w:val="48187AF3"/>
    <w:rsid w:val="48544458"/>
    <w:rsid w:val="48A812C1"/>
    <w:rsid w:val="49131710"/>
    <w:rsid w:val="49653659"/>
    <w:rsid w:val="497A3697"/>
    <w:rsid w:val="49B2711E"/>
    <w:rsid w:val="49D8309B"/>
    <w:rsid w:val="49EC6DEB"/>
    <w:rsid w:val="49F342BF"/>
    <w:rsid w:val="4A360859"/>
    <w:rsid w:val="4A782CB2"/>
    <w:rsid w:val="4AEE6B9E"/>
    <w:rsid w:val="4B250E0D"/>
    <w:rsid w:val="4B8D1C96"/>
    <w:rsid w:val="4C240C19"/>
    <w:rsid w:val="4C62258A"/>
    <w:rsid w:val="4C6D1179"/>
    <w:rsid w:val="4C8715E7"/>
    <w:rsid w:val="4C8941C8"/>
    <w:rsid w:val="4D085A9C"/>
    <w:rsid w:val="4DB57A54"/>
    <w:rsid w:val="4DC0068A"/>
    <w:rsid w:val="4E0562BA"/>
    <w:rsid w:val="4E0D73AA"/>
    <w:rsid w:val="4E5256C3"/>
    <w:rsid w:val="4EA97A25"/>
    <w:rsid w:val="4F5F0CAA"/>
    <w:rsid w:val="4FA9330E"/>
    <w:rsid w:val="4FEF14DF"/>
    <w:rsid w:val="50440DD2"/>
    <w:rsid w:val="50630748"/>
    <w:rsid w:val="50723DAA"/>
    <w:rsid w:val="50B605E5"/>
    <w:rsid w:val="51D95230"/>
    <w:rsid w:val="51E80F99"/>
    <w:rsid w:val="52950221"/>
    <w:rsid w:val="52DD4670"/>
    <w:rsid w:val="53027EF6"/>
    <w:rsid w:val="530F2E87"/>
    <w:rsid w:val="5380045A"/>
    <w:rsid w:val="53DB3F26"/>
    <w:rsid w:val="544F52FE"/>
    <w:rsid w:val="547B7A95"/>
    <w:rsid w:val="56865122"/>
    <w:rsid w:val="57311B54"/>
    <w:rsid w:val="579E3256"/>
    <w:rsid w:val="57E63BCA"/>
    <w:rsid w:val="58650C04"/>
    <w:rsid w:val="58AC0B22"/>
    <w:rsid w:val="58D535E9"/>
    <w:rsid w:val="591E1B19"/>
    <w:rsid w:val="5944243C"/>
    <w:rsid w:val="594904CF"/>
    <w:rsid w:val="59DD6557"/>
    <w:rsid w:val="59FF0E60"/>
    <w:rsid w:val="5A7D0583"/>
    <w:rsid w:val="5A896545"/>
    <w:rsid w:val="5A8C0F19"/>
    <w:rsid w:val="5AA93188"/>
    <w:rsid w:val="5B5C010E"/>
    <w:rsid w:val="5B861661"/>
    <w:rsid w:val="5BF60872"/>
    <w:rsid w:val="5C4E3833"/>
    <w:rsid w:val="5C5F0381"/>
    <w:rsid w:val="5CB31E00"/>
    <w:rsid w:val="5CBE5825"/>
    <w:rsid w:val="5CC9603F"/>
    <w:rsid w:val="5CD306DB"/>
    <w:rsid w:val="5D31029C"/>
    <w:rsid w:val="5D3257EB"/>
    <w:rsid w:val="5D4A4CE4"/>
    <w:rsid w:val="5E8F54FB"/>
    <w:rsid w:val="5E9F368D"/>
    <w:rsid w:val="5EDFEB2C"/>
    <w:rsid w:val="5FD02237"/>
    <w:rsid w:val="6056268A"/>
    <w:rsid w:val="607D2B52"/>
    <w:rsid w:val="618540DC"/>
    <w:rsid w:val="61D47680"/>
    <w:rsid w:val="61EE3169"/>
    <w:rsid w:val="61F66A44"/>
    <w:rsid w:val="627F1480"/>
    <w:rsid w:val="62837F45"/>
    <w:rsid w:val="637D59F8"/>
    <w:rsid w:val="63873C69"/>
    <w:rsid w:val="63F417E0"/>
    <w:rsid w:val="64591D39"/>
    <w:rsid w:val="6462269F"/>
    <w:rsid w:val="65C64609"/>
    <w:rsid w:val="66A364BA"/>
    <w:rsid w:val="67AB5145"/>
    <w:rsid w:val="67B26CC1"/>
    <w:rsid w:val="67DC50BA"/>
    <w:rsid w:val="68CC0962"/>
    <w:rsid w:val="69277F1A"/>
    <w:rsid w:val="697E2414"/>
    <w:rsid w:val="69834494"/>
    <w:rsid w:val="698B1A63"/>
    <w:rsid w:val="6A244C6D"/>
    <w:rsid w:val="6ADB11C9"/>
    <w:rsid w:val="6AE51857"/>
    <w:rsid w:val="6AED081C"/>
    <w:rsid w:val="6AF9625C"/>
    <w:rsid w:val="6B14533C"/>
    <w:rsid w:val="6B4C1B48"/>
    <w:rsid w:val="6BA63BF5"/>
    <w:rsid w:val="6C0D4E40"/>
    <w:rsid w:val="6C254403"/>
    <w:rsid w:val="6C263BEA"/>
    <w:rsid w:val="6D382AB5"/>
    <w:rsid w:val="6D5A3C48"/>
    <w:rsid w:val="6DCF7E2E"/>
    <w:rsid w:val="6DF673A8"/>
    <w:rsid w:val="6E0226B5"/>
    <w:rsid w:val="6EAA430D"/>
    <w:rsid w:val="703B0394"/>
    <w:rsid w:val="704A00E4"/>
    <w:rsid w:val="7050115F"/>
    <w:rsid w:val="70810B66"/>
    <w:rsid w:val="71C30FFA"/>
    <w:rsid w:val="71E05C24"/>
    <w:rsid w:val="72EE03F7"/>
    <w:rsid w:val="72FC27A3"/>
    <w:rsid w:val="7304584A"/>
    <w:rsid w:val="744241CC"/>
    <w:rsid w:val="751C0E39"/>
    <w:rsid w:val="7541414E"/>
    <w:rsid w:val="76131905"/>
    <w:rsid w:val="76265E81"/>
    <w:rsid w:val="764A1D43"/>
    <w:rsid w:val="765F7D78"/>
    <w:rsid w:val="768C6D28"/>
    <w:rsid w:val="76C576D6"/>
    <w:rsid w:val="770A5041"/>
    <w:rsid w:val="77103EF5"/>
    <w:rsid w:val="773052BD"/>
    <w:rsid w:val="774912D5"/>
    <w:rsid w:val="77BD2DA9"/>
    <w:rsid w:val="77CA46D8"/>
    <w:rsid w:val="77E064D5"/>
    <w:rsid w:val="78430622"/>
    <w:rsid w:val="785A535F"/>
    <w:rsid w:val="786F2A7E"/>
    <w:rsid w:val="797405C7"/>
    <w:rsid w:val="797A06B2"/>
    <w:rsid w:val="7C2D740A"/>
    <w:rsid w:val="7C412AC9"/>
    <w:rsid w:val="7CD655EE"/>
    <w:rsid w:val="7DE04B7B"/>
    <w:rsid w:val="7DF6247A"/>
    <w:rsid w:val="7E1A5FCF"/>
    <w:rsid w:val="7E2F6E96"/>
    <w:rsid w:val="7E8D6E05"/>
    <w:rsid w:val="7E9D2971"/>
    <w:rsid w:val="7F1B750A"/>
    <w:rsid w:val="7F206990"/>
    <w:rsid w:val="7F264467"/>
    <w:rsid w:val="7F435BED"/>
    <w:rsid w:val="7F6E216F"/>
    <w:rsid w:val="7F79155D"/>
    <w:rsid w:val="D7FAEBE1"/>
    <w:rsid w:val="FC7F2E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9"/>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kern w:val="0"/>
      <w:sz w:val="24"/>
    </w:rPr>
  </w:style>
  <w:style w:type="paragraph" w:styleId="7">
    <w:name w:val="Normal (Web)"/>
    <w:basedOn w:val="1"/>
    <w:qFormat/>
    <w:uiPriority w:val="99"/>
    <w:pPr>
      <w:spacing w:beforeAutospacing="1" w:afterAutospacing="1"/>
      <w:jc w:val="left"/>
    </w:pPr>
    <w:rPr>
      <w:rFonts w:ascii="Calibri" w:hAnsi="Calibri"/>
      <w:kern w:val="0"/>
      <w:sz w:val="24"/>
    </w:r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99"/>
    <w:rPr>
      <w:rFonts w:cs="Times New Roman"/>
    </w:rPr>
  </w:style>
  <w:style w:type="character" w:styleId="13">
    <w:name w:val="Hyperlink"/>
    <w:unhideWhenUsed/>
    <w:qFormat/>
    <w:uiPriority w:val="99"/>
    <w:rPr>
      <w:color w:val="0000FF"/>
      <w:u w:val="single"/>
    </w:rPr>
  </w:style>
  <w:style w:type="character" w:styleId="14">
    <w:name w:val="annotation reference"/>
    <w:uiPriority w:val="0"/>
    <w:rPr>
      <w:sz w:val="21"/>
      <w:szCs w:val="21"/>
    </w:rPr>
  </w:style>
  <w:style w:type="paragraph" w:customStyle="1" w:styleId="15">
    <w:name w:val="p0"/>
    <w:basedOn w:val="1"/>
    <w:uiPriority w:val="99"/>
    <w:pPr>
      <w:widowControl/>
    </w:pPr>
    <w:rPr>
      <w:rFonts w:ascii="Calibri" w:hAnsi="Calibri" w:eastAsia="宋体" w:cs="Times New Roman"/>
      <w:kern w:val="0"/>
      <w:sz w:val="30"/>
      <w:szCs w:val="30"/>
    </w:rPr>
  </w:style>
  <w:style w:type="character" w:customStyle="1" w:styleId="16">
    <w:name w:val="批注文字 Char"/>
    <w:link w:val="2"/>
    <w:uiPriority w:val="0"/>
    <w:rPr>
      <w:kern w:val="2"/>
      <w:sz w:val="21"/>
      <w:szCs w:val="24"/>
    </w:rPr>
  </w:style>
  <w:style w:type="character" w:customStyle="1" w:styleId="17">
    <w:name w:val="font01"/>
    <w:qFormat/>
    <w:uiPriority w:val="0"/>
    <w:rPr>
      <w:rFonts w:hint="eastAsia" w:ascii="宋体" w:hAnsi="宋体" w:eastAsia="宋体" w:cs="宋体"/>
      <w:color w:val="000000"/>
      <w:sz w:val="22"/>
      <w:szCs w:val="22"/>
      <w:u w:val="none"/>
    </w:rPr>
  </w:style>
  <w:style w:type="character" w:customStyle="1" w:styleId="18">
    <w:name w:val="font41"/>
    <w:uiPriority w:val="0"/>
    <w:rPr>
      <w:rFonts w:ascii="Calibri" w:hAnsi="Calibri" w:cs="Calibri"/>
      <w:color w:val="000000"/>
      <w:sz w:val="22"/>
      <w:szCs w:val="22"/>
      <w:u w:val="none"/>
    </w:rPr>
  </w:style>
  <w:style w:type="character" w:customStyle="1" w:styleId="19">
    <w:name w:val="批注框文本 Char"/>
    <w:link w:val="3"/>
    <w:uiPriority w:val="0"/>
    <w:rPr>
      <w:kern w:val="2"/>
      <w:sz w:val="18"/>
      <w:szCs w:val="18"/>
    </w:rPr>
  </w:style>
  <w:style w:type="character" w:customStyle="1" w:styleId="20">
    <w:name w:val="批注主题 Char"/>
    <w:link w:val="8"/>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724</Words>
  <Characters>4128</Characters>
  <Lines>34</Lines>
  <Paragraphs>9</Paragraphs>
  <TotalTime>10</TotalTime>
  <ScaleCrop>false</ScaleCrop>
  <LinksUpToDate>false</LinksUpToDate>
  <CharactersWithSpaces>4843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2018-08-25T15:30:00Z</dcterms:created>
  <dc:creator>Administrator</dc:creator>
  <cp:lastModifiedBy>Claire1383204593</cp:lastModifiedBy>
  <cp:lastPrinted>2018-11-05T14:19:00Z</cp:lastPrinted>
  <dcterms:modified xsi:type="dcterms:W3CDTF">2021-03-22T08:48:36Z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